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16" w:rsidRDefault="00A41016" w:rsidP="00D075EC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b/>
          <w:sz w:val="18"/>
          <w:szCs w:val="18"/>
        </w:rPr>
        <w:t xml:space="preserve">For expedited processing: </w:t>
      </w:r>
      <w:r>
        <w:rPr>
          <w:rFonts w:ascii="Trebuchet MS" w:hAnsi="Trebuchet MS" w:cs="Times New Roman"/>
          <w:sz w:val="18"/>
          <w:szCs w:val="18"/>
        </w:rPr>
        <w:t xml:space="preserve">Provide all project submittal information in the PDCA. Digital transmittals will only need to contain the project tracking information in the </w:t>
      </w:r>
      <w:r>
        <w:rPr>
          <w:rFonts w:ascii="Trebuchet MS" w:hAnsi="Trebuchet MS" w:cs="Times New Roman"/>
          <w:b/>
          <w:color w:val="C00000"/>
          <w:sz w:val="18"/>
          <w:szCs w:val="18"/>
        </w:rPr>
        <w:t>*Required Fields</w:t>
      </w:r>
      <w:r>
        <w:rPr>
          <w:rFonts w:ascii="Trebuchet MS" w:hAnsi="Trebuchet MS" w:cs="Times New Roman"/>
          <w:color w:val="C00000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>below.</w:t>
      </w:r>
    </w:p>
    <w:p w:rsidR="0011610B" w:rsidRDefault="0011610B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3240"/>
        <w:gridCol w:w="1980"/>
        <w:gridCol w:w="3420"/>
      </w:tblGrid>
      <w:tr w:rsidR="00013512" w:rsidRPr="00190111" w:rsidTr="00B40956">
        <w:trPr>
          <w:trHeight w:val="19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11610B" w:rsidP="00D543A8">
            <w:pPr>
              <w:jc w:val="right"/>
              <w:rPr>
                <w:rFonts w:cs="Times New Roman"/>
                <w:position w:val="-6"/>
              </w:rPr>
            </w:pPr>
            <w:r w:rsidRPr="00A41016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A41016">
              <w:rPr>
                <w:rFonts w:cs="Times New Roman"/>
                <w:b/>
                <w:bCs/>
                <w:color w:val="C00000"/>
                <w:position w:val="-6"/>
              </w:rPr>
              <w:t>Project Name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11610B" w:rsidP="00D543A8">
            <w:pPr>
              <w:jc w:val="right"/>
              <w:rPr>
                <w:rFonts w:cs="Times New Roman"/>
                <w:b/>
                <w:position w:val="-6"/>
              </w:rPr>
            </w:pPr>
            <w:r w:rsidRPr="00A41016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A41016">
              <w:rPr>
                <w:rFonts w:cs="Times New Roman"/>
                <w:b/>
                <w:bCs/>
                <w:color w:val="C00000"/>
                <w:position w:val="-6"/>
              </w:rPr>
              <w:t>County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190111" w:rsidTr="00B40956">
        <w:trPr>
          <w:trHeight w:val="36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11610B" w:rsidP="00D543A8">
            <w:pPr>
              <w:jc w:val="right"/>
              <w:rPr>
                <w:rFonts w:cs="Times New Roman"/>
                <w:position w:val="-6"/>
              </w:rPr>
            </w:pPr>
            <w:r w:rsidRPr="00A41016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A41016">
              <w:rPr>
                <w:rFonts w:cs="Times New Roman"/>
                <w:b/>
                <w:bCs/>
                <w:color w:val="C00000"/>
                <w:position w:val="-6"/>
              </w:rPr>
              <w:t>Project Location/ Address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11610B" w:rsidP="00D543A8">
            <w:pPr>
              <w:jc w:val="right"/>
              <w:rPr>
                <w:rFonts w:cs="Times New Roman"/>
                <w:b/>
                <w:position w:val="-6"/>
              </w:rPr>
            </w:pPr>
            <w:r w:rsidRPr="00A41016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013512" w:rsidRPr="00A41016">
              <w:rPr>
                <w:rFonts w:cs="Times New Roman"/>
                <w:b/>
                <w:bCs/>
                <w:color w:val="C00000"/>
                <w:position w:val="-6"/>
              </w:rPr>
              <w:t>Tax Parcel ID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190111" w:rsidTr="00B40956">
        <w:trPr>
          <w:trHeight w:val="3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11610B" w:rsidP="00D543A8">
            <w:pPr>
              <w:jc w:val="right"/>
              <w:rPr>
                <w:rFonts w:cs="Times New Roman"/>
                <w:position w:val="-6"/>
              </w:rPr>
            </w:pPr>
            <w:r w:rsidRPr="00A41016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75279F" w:rsidRPr="00A41016">
              <w:rPr>
                <w:rFonts w:cs="Times New Roman"/>
                <w:b/>
                <w:bCs/>
                <w:color w:val="C00000"/>
                <w:position w:val="-6"/>
              </w:rPr>
              <w:t>Engineer’s Company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B40956" w:rsidRDefault="0011610B" w:rsidP="00D543A8">
            <w:pPr>
              <w:jc w:val="right"/>
              <w:rPr>
                <w:rFonts w:cs="Times New Roman"/>
                <w:b/>
                <w:position w:val="-6"/>
              </w:rPr>
            </w:pPr>
            <w:r w:rsidRPr="00A41016">
              <w:rPr>
                <w:rFonts w:cs="Times New Roman"/>
                <w:b/>
                <w:bCs/>
                <w:color w:val="C00000"/>
                <w:position w:val="-6"/>
              </w:rPr>
              <w:t>*</w:t>
            </w:r>
            <w:r w:rsidR="0075279F" w:rsidRPr="00A41016">
              <w:rPr>
                <w:rFonts w:cs="Times New Roman"/>
                <w:b/>
                <w:bCs/>
                <w:color w:val="C00000"/>
                <w:position w:val="-6"/>
              </w:rPr>
              <w:t>Development Company</w:t>
            </w:r>
            <w:r w:rsidR="00013512"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190111" w:rsidRDefault="00013512" w:rsidP="00013512">
            <w:pPr>
              <w:rPr>
                <w:rFonts w:cs="Times New Roman"/>
                <w:position w:val="-6"/>
                <w:sz w:val="20"/>
                <w:szCs w:val="20"/>
              </w:rPr>
            </w:pPr>
          </w:p>
        </w:tc>
      </w:tr>
      <w:tr w:rsidR="00013512" w:rsidRPr="00FA26D8" w:rsidTr="00B40956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FA26D8" w:rsidRDefault="0075279F" w:rsidP="00D543A8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Engineer’s Name</w:t>
            </w:r>
            <w:r w:rsidR="00013512"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FA26D8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FA26D8" w:rsidRDefault="0075279F" w:rsidP="00D543A8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Developer</w:t>
            </w:r>
            <w:r w:rsidR="00013512"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FA26D8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  <w:tr w:rsidR="00013512" w:rsidRPr="00FA26D8" w:rsidTr="00B40956">
        <w:trPr>
          <w:trHeight w:val="3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FA26D8" w:rsidRDefault="00013512" w:rsidP="00D543A8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Engineer’s Phone: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FA26D8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FA26D8" w:rsidRDefault="00013512" w:rsidP="00D543A8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FA26D8">
              <w:rPr>
                <w:rFonts w:cs="Times New Roman"/>
                <w:b/>
                <w:bCs/>
                <w:position w:val="-6"/>
                <w:sz w:val="18"/>
                <w:szCs w:val="18"/>
              </w:rPr>
              <w:t>Developer Phone</w:t>
            </w:r>
            <w:r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FA26D8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  <w:tr w:rsidR="00013512" w:rsidRPr="00FA26D8" w:rsidTr="00190111">
        <w:trPr>
          <w:trHeight w:val="32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FA26D8" w:rsidRDefault="00013512" w:rsidP="00D543A8">
            <w:pPr>
              <w:jc w:val="right"/>
              <w:rPr>
                <w:rFonts w:cs="Times New Roman"/>
                <w:position w:val="-6"/>
                <w:sz w:val="18"/>
                <w:szCs w:val="18"/>
              </w:rPr>
            </w:pPr>
            <w:r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Engineer's Email: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FA26D8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512" w:rsidRPr="00FA26D8" w:rsidRDefault="00013512" w:rsidP="00D543A8">
            <w:pPr>
              <w:jc w:val="right"/>
              <w:rPr>
                <w:rFonts w:cs="Times New Roman"/>
                <w:b/>
                <w:position w:val="-6"/>
                <w:sz w:val="18"/>
                <w:szCs w:val="18"/>
              </w:rPr>
            </w:pPr>
            <w:r w:rsidRPr="00FA26D8">
              <w:rPr>
                <w:rFonts w:cs="Times New Roman"/>
                <w:b/>
                <w:bCs/>
                <w:color w:val="000000"/>
                <w:position w:val="-6"/>
                <w:sz w:val="18"/>
                <w:szCs w:val="18"/>
              </w:rPr>
              <w:t>Developer Email: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3512" w:rsidRPr="00FA26D8" w:rsidRDefault="00013512" w:rsidP="00013512">
            <w:pPr>
              <w:rPr>
                <w:rFonts w:cs="Times New Roman"/>
                <w:position w:val="-6"/>
                <w:sz w:val="18"/>
                <w:szCs w:val="18"/>
              </w:rPr>
            </w:pPr>
          </w:p>
        </w:tc>
      </w:tr>
    </w:tbl>
    <w:p w:rsidR="0075279F" w:rsidRPr="00B24404" w:rsidRDefault="0075279F" w:rsidP="0075279F">
      <w:pPr>
        <w:spacing w:line="240" w:lineRule="auto"/>
        <w:jc w:val="right"/>
        <w:rPr>
          <w:rFonts w:cs="Times New Roman"/>
          <w:color w:val="FF0000"/>
          <w:sz w:val="18"/>
          <w:szCs w:val="18"/>
        </w:rPr>
      </w:pPr>
    </w:p>
    <w:p w:rsidR="0075279F" w:rsidRPr="00190111" w:rsidRDefault="0075279F" w:rsidP="00190111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A75B62" w:rsidRDefault="00A75B62" w:rsidP="000D5C6F">
      <w:pPr>
        <w:spacing w:after="80"/>
        <w:jc w:val="both"/>
      </w:pPr>
      <w:r>
        <w:t xml:space="preserve">All Fees must be paid on-line through the </w:t>
      </w:r>
      <w:hyperlink r:id="rId9" w:history="1">
        <w:r>
          <w:rPr>
            <w:rStyle w:val="Hyperlink"/>
          </w:rPr>
          <w:t>PDCA</w:t>
        </w:r>
      </w:hyperlink>
      <w:r>
        <w:t xml:space="preserve"> by the land owner/developer, applicant or design firm. Payment methods include credit/debit or E-check. </w:t>
      </w:r>
      <w:r>
        <w:rPr>
          <w:b/>
          <w:bCs/>
        </w:rPr>
        <w:t>No paper submittals, physical checks or cash in any amount will be accepted</w:t>
      </w:r>
      <w:r>
        <w:t>. This Fee form must be uploaded as part of the PDCA submittal to the Development Coordination Section.</w:t>
      </w:r>
    </w:p>
    <w:p w:rsidR="00AB166A" w:rsidRPr="000D5C6F" w:rsidRDefault="00AB166A" w:rsidP="00AB166A">
      <w:pPr>
        <w:numPr>
          <w:ilvl w:val="0"/>
          <w:numId w:val="2"/>
        </w:numPr>
        <w:jc w:val="both"/>
        <w:rPr>
          <w:rFonts w:eastAsia="Calibri" w:cs="Times New Roman"/>
          <w:bCs/>
        </w:rPr>
      </w:pPr>
      <w:r w:rsidRPr="008A45D4">
        <w:rPr>
          <w:rFonts w:eastAsia="Calibri" w:cs="Times New Roman"/>
          <w:b/>
          <w:bCs/>
        </w:rPr>
        <w:t>Construction Plan Submission</w:t>
      </w:r>
      <w:r w:rsidR="000D5C6F" w:rsidRPr="000D5C6F">
        <w:rPr>
          <w:rFonts w:eastAsia="Calibri" w:cs="Times New Roman"/>
          <w:bCs/>
        </w:rPr>
        <w:t xml:space="preserve"> </w:t>
      </w:r>
      <w:r w:rsidR="000D5C6F" w:rsidRPr="000D5C6F">
        <w:t xml:space="preserve"> (Please Check applicable boxes and provide required information)</w:t>
      </w:r>
    </w:p>
    <w:p w:rsidR="00AB166A" w:rsidRPr="008A45D4" w:rsidRDefault="00C91ECC" w:rsidP="000D5C6F">
      <w:pPr>
        <w:numPr>
          <w:ilvl w:val="2"/>
          <w:numId w:val="4"/>
        </w:numPr>
        <w:tabs>
          <w:tab w:val="num" w:pos="1440"/>
          <w:tab w:val="left" w:pos="1800"/>
        </w:tabs>
        <w:spacing w:line="240" w:lineRule="auto"/>
        <w:ind w:left="1080" w:firstLine="0"/>
        <w:jc w:val="both"/>
        <w:rPr>
          <w:rFonts w:eastAsia="Calibri" w:cs="Times New Roman"/>
        </w:rPr>
      </w:pPr>
      <w:sdt>
        <w:sdtPr>
          <w:rPr>
            <w:b/>
          </w:rPr>
          <w:id w:val="10575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3E">
            <w:rPr>
              <w:rFonts w:ascii="MS Gothic" w:eastAsia="MS Gothic" w:hAnsi="MS Gothic" w:hint="eastAsia"/>
              <w:b/>
            </w:rPr>
            <w:t>☐</w:t>
          </w:r>
        </w:sdtContent>
      </w:sdt>
      <w:r w:rsidR="00AB166A" w:rsidRPr="000D5C6F">
        <w:rPr>
          <w:rFonts w:eastAsia="Calibri" w:cs="Times New Roman"/>
          <w:b/>
        </w:rPr>
        <w:t xml:space="preserve"> </w:t>
      </w:r>
      <w:r w:rsidR="00DC08D2" w:rsidRPr="000D5C6F">
        <w:rPr>
          <w:rFonts w:eastAsia="Calibri" w:cs="Times New Roman"/>
          <w:b/>
        </w:rPr>
        <w:tab/>
      </w:r>
      <w:r w:rsidR="00AB166A" w:rsidRPr="008A45D4">
        <w:rPr>
          <w:rFonts w:eastAsia="Calibri" w:cs="Times New Roman"/>
        </w:rPr>
        <w:t>Residential Subdivision</w:t>
      </w:r>
    </w:p>
    <w:tbl>
      <w:tblPr>
        <w:tblW w:w="8169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9"/>
      </w:tblGrid>
      <w:tr w:rsidR="00AB166A" w:rsidRPr="008A45D4" w:rsidTr="00ED723E">
        <w:trPr>
          <w:trHeight w:val="364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66A" w:rsidRPr="008A45D4" w:rsidRDefault="00AB166A" w:rsidP="00ED723E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8A45D4">
              <w:rPr>
                <w:rFonts w:eastAsia="Calibri" w:cs="Times New Roman"/>
              </w:rPr>
              <w:t xml:space="preserve">Number of Recorded Lots: </w:t>
            </w:r>
            <w:r w:rsidR="00ED723E">
              <w:rPr>
                <w:rFonts w:eastAsia="Calibri" w:cs="Times New Roman"/>
              </w:rPr>
              <w:t xml:space="preserve">________________________________ </w:t>
            </w:r>
            <w:r w:rsidRPr="008A45D4">
              <w:rPr>
                <w:rFonts w:eastAsia="Calibri" w:cs="Times New Roman"/>
              </w:rPr>
              <w:t xml:space="preserve">                             </w:t>
            </w:r>
          </w:p>
        </w:tc>
      </w:tr>
      <w:tr w:rsidR="00AB166A" w:rsidRPr="008A45D4" w:rsidTr="00ED723E">
        <w:trPr>
          <w:trHeight w:val="69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66A" w:rsidRPr="008A45D4" w:rsidRDefault="00AB166A" w:rsidP="00ED723E">
            <w:pPr>
              <w:spacing w:line="240" w:lineRule="auto"/>
              <w:jc w:val="both"/>
              <w:rPr>
                <w:rFonts w:eastAsia="Calibri" w:cs="Times New Roman"/>
              </w:rPr>
            </w:pPr>
            <w:r w:rsidRPr="008A45D4">
              <w:rPr>
                <w:rFonts w:eastAsia="Calibri" w:cs="Times New Roman"/>
              </w:rPr>
              <w:t xml:space="preserve">Number of lots being constructed </w:t>
            </w:r>
            <w:r>
              <w:rPr>
                <w:rFonts w:eastAsia="Calibri" w:cs="Times New Roman"/>
              </w:rPr>
              <w:t xml:space="preserve">in </w:t>
            </w:r>
            <w:r w:rsidRPr="008A45D4">
              <w:rPr>
                <w:rFonts w:eastAsia="Calibri" w:cs="Times New Roman"/>
              </w:rPr>
              <w:t>this ph</w:t>
            </w:r>
            <w:r>
              <w:rPr>
                <w:rFonts w:eastAsia="Calibri" w:cs="Times New Roman"/>
              </w:rPr>
              <w:t>ase:  _______________</w:t>
            </w:r>
          </w:p>
        </w:tc>
      </w:tr>
    </w:tbl>
    <w:p w:rsidR="00AB166A" w:rsidRPr="00D075EC" w:rsidRDefault="00AB166A" w:rsidP="00AB166A">
      <w:pPr>
        <w:spacing w:line="240" w:lineRule="auto"/>
        <w:rPr>
          <w:rFonts w:eastAsia="Calibri" w:cs="Times New Roman"/>
          <w:sz w:val="10"/>
          <w:szCs w:val="10"/>
        </w:rPr>
      </w:pPr>
    </w:p>
    <w:p w:rsidR="00AB166A" w:rsidRDefault="00C91ECC" w:rsidP="000D5C6F">
      <w:pPr>
        <w:numPr>
          <w:ilvl w:val="2"/>
          <w:numId w:val="4"/>
        </w:numPr>
        <w:tabs>
          <w:tab w:val="left" w:pos="1440"/>
        </w:tabs>
        <w:spacing w:line="240" w:lineRule="auto"/>
        <w:ind w:left="1080" w:firstLine="0"/>
        <w:jc w:val="both"/>
        <w:rPr>
          <w:rFonts w:eastAsia="Calibri" w:cs="Times New Roman"/>
        </w:rPr>
      </w:pPr>
      <w:sdt>
        <w:sdtPr>
          <w:rPr>
            <w:b/>
          </w:rPr>
          <w:id w:val="-132041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D2" w:rsidRPr="000D5C6F">
            <w:rPr>
              <w:rFonts w:ascii="MS Gothic" w:eastAsia="MS Gothic" w:hAnsi="MS Gothic" w:hint="eastAsia"/>
              <w:b/>
            </w:rPr>
            <w:t>☐</w:t>
          </w:r>
        </w:sdtContent>
      </w:sdt>
      <w:r w:rsidR="00DC08D2" w:rsidRPr="000D5C6F">
        <w:rPr>
          <w:rFonts w:eastAsia="Calibri" w:cs="Times New Roman"/>
          <w:b/>
        </w:rPr>
        <w:t xml:space="preserve"> </w:t>
      </w:r>
      <w:r w:rsidR="00DC08D2" w:rsidRPr="000D5C6F">
        <w:rPr>
          <w:rFonts w:eastAsia="Calibri" w:cs="Times New Roman"/>
          <w:b/>
        </w:rPr>
        <w:tab/>
      </w:r>
      <w:r w:rsidR="00AB166A" w:rsidRPr="008A45D4">
        <w:rPr>
          <w:rFonts w:eastAsia="Calibri" w:cs="Times New Roman"/>
        </w:rPr>
        <w:t>Non-Residential Development</w:t>
      </w:r>
    </w:p>
    <w:p w:rsidR="00AB166A" w:rsidRPr="00D075EC" w:rsidRDefault="00AB166A" w:rsidP="00AB166A">
      <w:pPr>
        <w:spacing w:line="240" w:lineRule="auto"/>
        <w:ind w:left="1080"/>
        <w:jc w:val="both"/>
        <w:rPr>
          <w:rFonts w:eastAsia="Calibri" w:cs="Times New Roman"/>
          <w:sz w:val="10"/>
          <w:szCs w:val="10"/>
        </w:rPr>
      </w:pPr>
    </w:p>
    <w:p w:rsidR="00AB166A" w:rsidRDefault="00C91ECC" w:rsidP="000D5C6F">
      <w:pPr>
        <w:numPr>
          <w:ilvl w:val="2"/>
          <w:numId w:val="4"/>
        </w:numPr>
        <w:tabs>
          <w:tab w:val="left" w:pos="1440"/>
        </w:tabs>
        <w:spacing w:line="240" w:lineRule="auto"/>
        <w:ind w:left="1080" w:firstLine="0"/>
        <w:jc w:val="both"/>
        <w:rPr>
          <w:rFonts w:eastAsia="Calibri" w:cs="Times New Roman"/>
        </w:rPr>
      </w:pPr>
      <w:sdt>
        <w:sdtPr>
          <w:rPr>
            <w:b/>
          </w:rPr>
          <w:id w:val="-6804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8D2" w:rsidRPr="00ED723E">
            <w:rPr>
              <w:rFonts w:ascii="MS Gothic" w:eastAsia="MS Gothic" w:hAnsi="MS Gothic" w:hint="eastAsia"/>
              <w:b/>
            </w:rPr>
            <w:t>☐</w:t>
          </w:r>
        </w:sdtContent>
      </w:sdt>
      <w:r w:rsidR="00DC08D2" w:rsidRPr="00ED723E">
        <w:rPr>
          <w:rFonts w:eastAsia="Calibri" w:cs="Times New Roman"/>
          <w:b/>
        </w:rPr>
        <w:t xml:space="preserve"> </w:t>
      </w:r>
      <w:r w:rsidR="00DC08D2" w:rsidRPr="00ED723E">
        <w:rPr>
          <w:rFonts w:eastAsia="Calibri" w:cs="Times New Roman"/>
          <w:b/>
        </w:rPr>
        <w:tab/>
      </w:r>
      <w:r w:rsidR="00AB166A" w:rsidRPr="008A45D4">
        <w:rPr>
          <w:rFonts w:eastAsia="Calibri" w:cs="Times New Roman"/>
        </w:rPr>
        <w:t>Mixed Use</w:t>
      </w:r>
    </w:p>
    <w:p w:rsidR="00D075EC" w:rsidRPr="00D075EC" w:rsidRDefault="00D075EC" w:rsidP="00D075EC">
      <w:pPr>
        <w:spacing w:line="240" w:lineRule="auto"/>
        <w:ind w:left="1080"/>
        <w:jc w:val="both"/>
        <w:rPr>
          <w:rFonts w:eastAsia="Calibri" w:cs="Times New Roman"/>
          <w:sz w:val="10"/>
          <w:szCs w:val="10"/>
        </w:rPr>
      </w:pPr>
    </w:p>
    <w:p w:rsidR="00D075EC" w:rsidRDefault="00C91ECC" w:rsidP="000D5C6F">
      <w:pPr>
        <w:numPr>
          <w:ilvl w:val="2"/>
          <w:numId w:val="4"/>
        </w:numPr>
        <w:tabs>
          <w:tab w:val="num" w:pos="1440"/>
          <w:tab w:val="left" w:pos="1800"/>
        </w:tabs>
        <w:spacing w:after="160" w:line="240" w:lineRule="auto"/>
        <w:ind w:left="1080" w:firstLine="0"/>
        <w:jc w:val="both"/>
        <w:rPr>
          <w:rFonts w:eastAsia="Calibri" w:cs="Times New Roman"/>
        </w:rPr>
      </w:pPr>
      <w:sdt>
        <w:sdtPr>
          <w:rPr>
            <w:b/>
          </w:rPr>
          <w:id w:val="-4244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3E">
            <w:rPr>
              <w:rFonts w:ascii="MS Gothic" w:eastAsia="MS Gothic" w:hAnsi="MS Gothic" w:hint="eastAsia"/>
              <w:b/>
            </w:rPr>
            <w:t>☐</w:t>
          </w:r>
        </w:sdtContent>
      </w:sdt>
      <w:r w:rsidR="00DC08D2" w:rsidRPr="00ED723E">
        <w:rPr>
          <w:rFonts w:eastAsia="Calibri" w:cs="Times New Roman"/>
          <w:b/>
        </w:rPr>
        <w:t xml:space="preserve"> </w:t>
      </w:r>
      <w:r w:rsidR="00DC08D2" w:rsidRPr="00ED723E">
        <w:rPr>
          <w:rFonts w:eastAsia="Calibri" w:cs="Times New Roman"/>
          <w:b/>
        </w:rPr>
        <w:tab/>
      </w:r>
      <w:r w:rsidR="00D075EC">
        <w:t xml:space="preserve">Other </w:t>
      </w:r>
      <w:r w:rsidR="00D075EC" w:rsidRPr="004219EC">
        <w:t>Residential</w:t>
      </w:r>
      <w:r w:rsidR="00D075EC">
        <w:t>,</w:t>
      </w:r>
      <w:r w:rsidR="00D075EC" w:rsidRPr="004219EC">
        <w:t xml:space="preserve"> Non-State maintained development: </w:t>
      </w:r>
      <w:r w:rsidR="00D075EC" w:rsidRPr="00C662B2">
        <w:t>$</w:t>
      </w:r>
      <w:r w:rsidR="00D075EC">
        <w:t>780 (Processed via section B)</w:t>
      </w:r>
    </w:p>
    <w:p w:rsidR="00AB166A" w:rsidRPr="008A45D4" w:rsidRDefault="00AB166A" w:rsidP="000D5C6F">
      <w:pPr>
        <w:numPr>
          <w:ilvl w:val="0"/>
          <w:numId w:val="2"/>
        </w:numPr>
        <w:spacing w:after="80"/>
        <w:jc w:val="both"/>
        <w:rPr>
          <w:rFonts w:eastAsia="Calibri" w:cs="Times New Roman"/>
          <w:b/>
          <w:bCs/>
        </w:rPr>
      </w:pPr>
      <w:r w:rsidRPr="008A45D4">
        <w:rPr>
          <w:rFonts w:eastAsia="Calibri" w:cs="Times New Roman"/>
          <w:b/>
          <w:bCs/>
        </w:rPr>
        <w:t xml:space="preserve">Construction Stage Fee Calculations </w:t>
      </w:r>
      <w:r w:rsidRPr="008A45D4">
        <w:rPr>
          <w:rFonts w:eastAsia="Calibri" w:cs="Times New Roman"/>
        </w:rPr>
        <w:t>(attach a copy of the Initial Stage Fee Form)</w:t>
      </w:r>
    </w:p>
    <w:p w:rsidR="00AB166A" w:rsidRPr="008A45D4" w:rsidRDefault="00AB166A" w:rsidP="000D5C6F">
      <w:pPr>
        <w:numPr>
          <w:ilvl w:val="0"/>
          <w:numId w:val="5"/>
        </w:numPr>
        <w:spacing w:after="80"/>
        <w:ind w:left="1440"/>
        <w:jc w:val="both"/>
        <w:rPr>
          <w:rFonts w:eastAsia="Calibri" w:cs="Times New Roman"/>
        </w:rPr>
      </w:pPr>
      <w:r w:rsidRPr="008A45D4">
        <w:rPr>
          <w:rFonts w:eastAsia="Calibri" w:cs="Times New Roman"/>
        </w:rPr>
        <w:t>Major Residential Subdivision ………………. 125% of Initial Stage Fee</w:t>
      </w:r>
    </w:p>
    <w:p w:rsidR="00AB166A" w:rsidRPr="008A45D4" w:rsidRDefault="00AB166A" w:rsidP="00AB166A">
      <w:pPr>
        <w:spacing w:line="240" w:lineRule="auto"/>
        <w:ind w:left="1008" w:firstLine="432"/>
        <w:jc w:val="both"/>
        <w:rPr>
          <w:rFonts w:eastAsia="Calibri" w:cs="Times New Roman"/>
        </w:rPr>
      </w:pPr>
      <w:r w:rsidRPr="008A45D4">
        <w:rPr>
          <w:rFonts w:eastAsia="Calibri" w:cs="Times New Roman"/>
        </w:rPr>
        <w:t xml:space="preserve">________________ </w:t>
      </w:r>
      <w:proofErr w:type="gramStart"/>
      <w:r w:rsidRPr="008A45D4">
        <w:rPr>
          <w:rFonts w:eastAsia="Calibri" w:cs="Times New Roman"/>
        </w:rPr>
        <w:t>x</w:t>
      </w:r>
      <w:proofErr w:type="gramEnd"/>
      <w:r w:rsidRPr="008A45D4">
        <w:rPr>
          <w:rFonts w:eastAsia="Calibri" w:cs="Times New Roman"/>
        </w:rPr>
        <w:t xml:space="preserve"> 1.25 x __________________ </w:t>
      </w:r>
      <w:r w:rsidRPr="008A45D4">
        <w:rPr>
          <w:rFonts w:eastAsia="Calibri" w:cs="Times New Roman"/>
        </w:rPr>
        <w:tab/>
        <w:t>= $  ___________</w:t>
      </w:r>
    </w:p>
    <w:p w:rsidR="00AB166A" w:rsidRPr="008A45D4" w:rsidRDefault="00AB166A" w:rsidP="00DC08D2">
      <w:pPr>
        <w:spacing w:after="80" w:line="240" w:lineRule="auto"/>
        <w:ind w:left="1224" w:firstLine="7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r w:rsidRPr="008A45D4">
        <w:rPr>
          <w:rFonts w:eastAsia="Calibri" w:cs="Times New Roman"/>
        </w:rPr>
        <w:t>Initial Stage Fee</w:t>
      </w:r>
      <w:r w:rsidRPr="008A45D4">
        <w:rPr>
          <w:rFonts w:eastAsia="Calibri" w:cs="Times New Roman"/>
        </w:rPr>
        <w:tab/>
        <w:t xml:space="preserve">     </w:t>
      </w:r>
      <w:r w:rsidRPr="008A45D4">
        <w:rPr>
          <w:rFonts w:eastAsia="Calibri" w:cs="Times New Roman"/>
        </w:rPr>
        <w:tab/>
        <w:t xml:space="preserve">      </w:t>
      </w:r>
      <w:r>
        <w:rPr>
          <w:rFonts w:eastAsia="Calibri" w:cs="Times New Roman"/>
        </w:rPr>
        <w:t xml:space="preserve">        </w:t>
      </w:r>
      <w:r w:rsidRPr="008A45D4">
        <w:rPr>
          <w:rFonts w:eastAsia="Calibri" w:cs="Times New Roman"/>
        </w:rPr>
        <w:t>Pha</w:t>
      </w:r>
      <w:r>
        <w:rPr>
          <w:rFonts w:eastAsia="Calibri" w:cs="Times New Roman"/>
        </w:rPr>
        <w:t xml:space="preserve">sed Const. Ratio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DC08D2">
        <w:rPr>
          <w:rFonts w:eastAsia="Calibri" w:cs="Times New Roman"/>
        </w:rPr>
        <w:tab/>
      </w:r>
      <w:r w:rsidRPr="008A45D4">
        <w:rPr>
          <w:rFonts w:eastAsia="Calibri" w:cs="Times New Roman"/>
        </w:rPr>
        <w:t>Total</w:t>
      </w:r>
    </w:p>
    <w:p w:rsidR="00AB166A" w:rsidRPr="00CE7ED4" w:rsidRDefault="00AB166A" w:rsidP="00ED723E">
      <w:pPr>
        <w:spacing w:after="160" w:line="240" w:lineRule="auto"/>
        <w:ind w:left="1440"/>
        <w:jc w:val="left"/>
        <w:rPr>
          <w:rFonts w:eastAsia="Calibri" w:cs="Times New Roman"/>
        </w:rPr>
      </w:pPr>
      <w:r w:rsidRPr="00ED723E">
        <w:rPr>
          <w:rFonts w:eastAsia="Calibri" w:cs="Times New Roman"/>
          <w:i/>
          <w:sz w:val="21"/>
          <w:szCs w:val="21"/>
        </w:rPr>
        <w:t>(For Phased Construction Plans</w:t>
      </w:r>
      <w:r w:rsidR="00ED723E">
        <w:rPr>
          <w:rFonts w:eastAsia="Calibri" w:cs="Times New Roman"/>
          <w:i/>
          <w:sz w:val="21"/>
          <w:szCs w:val="21"/>
        </w:rPr>
        <w:t xml:space="preserve"> the</w:t>
      </w:r>
      <w:r w:rsidR="000D5C6F" w:rsidRPr="00ED723E">
        <w:rPr>
          <w:rFonts w:eastAsia="Calibri" w:cs="Times New Roman"/>
          <w:i/>
          <w:sz w:val="21"/>
          <w:szCs w:val="21"/>
        </w:rPr>
        <w:t xml:space="preserve"> </w:t>
      </w:r>
      <w:r w:rsidR="00DC08D2" w:rsidRPr="00ED723E">
        <w:rPr>
          <w:rFonts w:eastAsia="Calibri" w:cs="Times New Roman"/>
          <w:i/>
          <w:sz w:val="21"/>
          <w:szCs w:val="21"/>
        </w:rPr>
        <w:t>R</w:t>
      </w:r>
      <w:r w:rsidRPr="00ED723E">
        <w:rPr>
          <w:rFonts w:eastAsia="Calibri" w:cs="Times New Roman"/>
          <w:i/>
          <w:sz w:val="21"/>
          <w:szCs w:val="21"/>
        </w:rPr>
        <w:t xml:space="preserve">atio </w:t>
      </w:r>
      <w:r w:rsidR="00DC08D2" w:rsidRPr="00ED723E">
        <w:rPr>
          <w:rFonts w:eastAsia="Calibri" w:cs="Times New Roman"/>
          <w:i/>
          <w:sz w:val="21"/>
          <w:szCs w:val="21"/>
        </w:rPr>
        <w:t>is</w:t>
      </w:r>
      <w:r w:rsidR="00ED723E">
        <w:rPr>
          <w:rFonts w:eastAsia="Calibri" w:cs="Times New Roman"/>
          <w:i/>
          <w:sz w:val="21"/>
          <w:szCs w:val="21"/>
        </w:rPr>
        <w:t>:</w:t>
      </w:r>
      <w:r w:rsidR="00DC08D2" w:rsidRPr="00ED723E">
        <w:rPr>
          <w:rFonts w:eastAsia="Calibri" w:cs="Times New Roman"/>
          <w:i/>
          <w:sz w:val="21"/>
          <w:szCs w:val="21"/>
        </w:rPr>
        <w:t xml:space="preserve"> </w:t>
      </w:r>
      <w:r w:rsidRPr="00ED723E">
        <w:rPr>
          <w:rFonts w:eastAsia="Calibri" w:cs="Times New Roman"/>
          <w:i/>
          <w:sz w:val="21"/>
          <w:szCs w:val="21"/>
        </w:rPr>
        <w:t xml:space="preserve"> Number of Lots for Phase</w:t>
      </w:r>
      <w:r w:rsidR="000D5C6F">
        <w:rPr>
          <w:rFonts w:eastAsia="Calibri" w:cs="Times New Roman"/>
          <w:i/>
        </w:rPr>
        <w:t xml:space="preserve"> </w:t>
      </w:r>
      <w:r w:rsidRPr="00ED723E">
        <w:rPr>
          <w:rFonts w:ascii="Book Antiqua" w:eastAsia="Calibri" w:hAnsi="Book Antiqua" w:cs="Times New Roman"/>
          <w:b/>
          <w:i/>
          <w:sz w:val="24"/>
          <w:szCs w:val="24"/>
        </w:rPr>
        <w:t>/</w:t>
      </w:r>
      <w:r w:rsidR="00ED723E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  <w:r w:rsidRPr="00ED723E">
        <w:rPr>
          <w:rFonts w:eastAsia="Calibri" w:cs="Times New Roman"/>
          <w:i/>
          <w:sz w:val="21"/>
          <w:szCs w:val="21"/>
        </w:rPr>
        <w:t>Total Number of Recorded Lots</w:t>
      </w:r>
      <w:r w:rsidRPr="008A45D4">
        <w:rPr>
          <w:rFonts w:eastAsia="Calibri" w:cs="Times New Roman"/>
          <w:i/>
        </w:rPr>
        <w:t>)</w:t>
      </w:r>
    </w:p>
    <w:p w:rsidR="00AB166A" w:rsidRPr="008A45D4" w:rsidRDefault="00AB166A" w:rsidP="00DC08D2">
      <w:pPr>
        <w:numPr>
          <w:ilvl w:val="0"/>
          <w:numId w:val="5"/>
        </w:numPr>
        <w:spacing w:after="80" w:line="240" w:lineRule="auto"/>
        <w:ind w:left="1440"/>
        <w:jc w:val="both"/>
        <w:rPr>
          <w:rFonts w:eastAsia="Calibri" w:cs="Times New Roman"/>
        </w:rPr>
      </w:pPr>
      <w:r w:rsidRPr="008A45D4">
        <w:rPr>
          <w:rFonts w:eastAsia="Calibri" w:cs="Times New Roman"/>
        </w:rPr>
        <w:t>Non-Residential Development …………. 150% of Initial Stage Fee</w:t>
      </w:r>
    </w:p>
    <w:p w:rsidR="00AB166A" w:rsidRPr="008A45D4" w:rsidRDefault="00AB166A" w:rsidP="00AB166A">
      <w:pPr>
        <w:spacing w:line="240" w:lineRule="auto"/>
        <w:ind w:left="1008" w:firstLine="432"/>
        <w:jc w:val="both"/>
        <w:rPr>
          <w:rFonts w:eastAsia="Calibri" w:cs="Times New Roman"/>
        </w:rPr>
      </w:pPr>
      <w:r w:rsidRPr="008A45D4">
        <w:rPr>
          <w:rFonts w:eastAsia="Calibri" w:cs="Times New Roman"/>
        </w:rPr>
        <w:t xml:space="preserve">__________________ </w:t>
      </w:r>
      <w:proofErr w:type="gramStart"/>
      <w:r w:rsidRPr="008A45D4">
        <w:rPr>
          <w:rFonts w:eastAsia="Calibri" w:cs="Times New Roman"/>
        </w:rPr>
        <w:t>x</w:t>
      </w:r>
      <w:proofErr w:type="gramEnd"/>
      <w:r w:rsidRPr="008A45D4">
        <w:rPr>
          <w:rFonts w:eastAsia="Calibri" w:cs="Times New Roman"/>
        </w:rPr>
        <w:t xml:space="preserve"> 1.50 = $ _______________</w:t>
      </w:r>
      <w:r>
        <w:rPr>
          <w:rFonts w:eastAsia="Calibri" w:cs="Times New Roman"/>
        </w:rPr>
        <w:t>______________</w:t>
      </w:r>
    </w:p>
    <w:p w:rsidR="00AB166A" w:rsidRPr="008A45D4" w:rsidRDefault="00AB166A" w:rsidP="00AB166A">
      <w:pPr>
        <w:spacing w:line="240" w:lineRule="auto"/>
        <w:ind w:left="1368" w:firstLine="360"/>
        <w:jc w:val="both"/>
        <w:rPr>
          <w:rFonts w:eastAsia="Calibri" w:cs="Times New Roman"/>
        </w:rPr>
      </w:pPr>
      <w:bookmarkStart w:id="0" w:name="_GoBack"/>
      <w:bookmarkEnd w:id="0"/>
      <w:r w:rsidRPr="008A45D4">
        <w:rPr>
          <w:rFonts w:eastAsia="Calibri" w:cs="Times New Roman"/>
        </w:rPr>
        <w:t>Initial Stage Fee</w:t>
      </w:r>
      <w:r w:rsidRPr="008A45D4">
        <w:rPr>
          <w:rFonts w:eastAsia="Calibri" w:cs="Times New Roman"/>
        </w:rPr>
        <w:tab/>
        <w:t xml:space="preserve">                                </w:t>
      </w:r>
      <w:r>
        <w:tab/>
      </w:r>
      <w:r>
        <w:tab/>
      </w:r>
      <w:r w:rsidRPr="008A45D4">
        <w:rPr>
          <w:rFonts w:eastAsia="Calibri" w:cs="Times New Roman"/>
        </w:rPr>
        <w:t>Total</w:t>
      </w:r>
    </w:p>
    <w:p w:rsidR="00AB166A" w:rsidRPr="008A45D4" w:rsidRDefault="00AB166A" w:rsidP="00AB166A">
      <w:pPr>
        <w:spacing w:line="240" w:lineRule="auto"/>
        <w:ind w:left="360"/>
        <w:rPr>
          <w:rFonts w:eastAsia="Calibri" w:cs="Times New Roman"/>
        </w:rPr>
      </w:pPr>
    </w:p>
    <w:p w:rsidR="00AB166A" w:rsidRPr="008A45D4" w:rsidRDefault="00AB166A" w:rsidP="00AB166A">
      <w:pPr>
        <w:numPr>
          <w:ilvl w:val="0"/>
          <w:numId w:val="5"/>
        </w:numPr>
        <w:spacing w:line="240" w:lineRule="auto"/>
        <w:ind w:left="1440"/>
        <w:jc w:val="both"/>
        <w:rPr>
          <w:rFonts w:eastAsia="Calibri" w:cs="Times New Roman"/>
        </w:rPr>
      </w:pPr>
      <w:r w:rsidRPr="008A45D4">
        <w:rPr>
          <w:rFonts w:eastAsia="Calibri" w:cs="Times New Roman"/>
        </w:rPr>
        <w:t>Mixed Use =   _______________   + ______________ = $ ________________</w:t>
      </w:r>
      <w:r>
        <w:rPr>
          <w:rFonts w:eastAsia="Calibri" w:cs="Times New Roman"/>
        </w:rPr>
        <w:t>__</w:t>
      </w:r>
    </w:p>
    <w:p w:rsidR="00AB166A" w:rsidRDefault="00AB166A" w:rsidP="00AB166A">
      <w:pPr>
        <w:spacing w:line="240" w:lineRule="auto"/>
        <w:ind w:left="3168" w:firstLine="288"/>
        <w:jc w:val="both"/>
        <w:rPr>
          <w:rFonts w:eastAsia="Calibri" w:cs="Times New Roman"/>
          <w:bCs/>
        </w:rPr>
      </w:pPr>
      <w:r w:rsidRPr="008A45D4">
        <w:rPr>
          <w:rFonts w:eastAsia="Calibri" w:cs="Times New Roman"/>
          <w:bCs/>
        </w:rPr>
        <w:t xml:space="preserve">   A                                 </w:t>
      </w:r>
      <w:r>
        <w:rPr>
          <w:bCs/>
        </w:rPr>
        <w:t xml:space="preserve"> B                            </w:t>
      </w:r>
      <w:r w:rsidRPr="008A45D4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 xml:space="preserve"> </w:t>
      </w:r>
      <w:r w:rsidRPr="008A45D4">
        <w:rPr>
          <w:rFonts w:eastAsia="Calibri" w:cs="Times New Roman"/>
          <w:bCs/>
        </w:rPr>
        <w:t>Total</w:t>
      </w:r>
    </w:p>
    <w:p w:rsidR="001D1679" w:rsidRPr="00AD5330" w:rsidRDefault="001D1679" w:rsidP="001D1679">
      <w:pPr>
        <w:jc w:val="both"/>
        <w:rPr>
          <w:bCs/>
        </w:rPr>
      </w:pPr>
      <w:r>
        <w:rPr>
          <w:b/>
        </w:rPr>
        <w:t>Confirm Payment:</w:t>
      </w:r>
    </w:p>
    <w:p w:rsidR="001D1679" w:rsidRPr="001D1679" w:rsidRDefault="00C91ECC" w:rsidP="001D1679">
      <w:pPr>
        <w:pStyle w:val="ListParagraph"/>
        <w:spacing w:line="240" w:lineRule="auto"/>
        <w:jc w:val="both"/>
      </w:pPr>
      <w:sdt>
        <w:sdtPr>
          <w:rPr>
            <w:b/>
          </w:rPr>
          <w:id w:val="185214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23E">
            <w:rPr>
              <w:rFonts w:ascii="MS Gothic" w:eastAsia="MS Gothic" w:hAnsi="MS Gothic" w:hint="eastAsia"/>
              <w:b/>
            </w:rPr>
            <w:t>☐</w:t>
          </w:r>
        </w:sdtContent>
      </w:sdt>
      <w:r w:rsidR="001D1679" w:rsidRPr="00ED723E">
        <w:rPr>
          <w:b/>
        </w:rPr>
        <w:t xml:space="preserve">   </w:t>
      </w:r>
      <w:r w:rsidR="001D1679">
        <w:t>Fee has been paid on-line through the PDCA.</w:t>
      </w:r>
    </w:p>
    <w:p w:rsidR="00F70C78" w:rsidRPr="00F70C78" w:rsidRDefault="00F70C78" w:rsidP="00536938">
      <w:pPr>
        <w:spacing w:line="240" w:lineRule="auto"/>
        <w:jc w:val="both"/>
        <w:rPr>
          <w:rFonts w:cs="Times New Roman"/>
          <w:sz w:val="8"/>
          <w:szCs w:val="8"/>
          <w:u w:val="single"/>
        </w:rPr>
      </w:pPr>
    </w:p>
    <w:p w:rsidR="00BC00F0" w:rsidRPr="001D1679" w:rsidRDefault="00BC00F0" w:rsidP="00DC08D2">
      <w:pPr>
        <w:numPr>
          <w:ilvl w:val="1"/>
          <w:numId w:val="2"/>
        </w:numPr>
        <w:spacing w:after="160" w:line="240" w:lineRule="auto"/>
        <w:jc w:val="left"/>
        <w:rPr>
          <w:rFonts w:cs="Times New Roman"/>
        </w:rPr>
      </w:pPr>
      <w:r w:rsidRPr="00FA342D">
        <w:rPr>
          <w:rFonts w:cs="Times New Roman"/>
          <w:b/>
          <w:bCs/>
        </w:rPr>
        <w:t>Total Amount Remitted</w:t>
      </w:r>
      <w:r w:rsidRPr="00FA342D">
        <w:rPr>
          <w:rFonts w:cs="Times New Roman"/>
        </w:rPr>
        <w:t xml:space="preserve">: $ __________________________    </w:t>
      </w:r>
    </w:p>
    <w:p w:rsidR="001D1679" w:rsidRPr="001D1679" w:rsidRDefault="00BC00F0" w:rsidP="00BC5F3C">
      <w:pPr>
        <w:numPr>
          <w:ilvl w:val="1"/>
          <w:numId w:val="2"/>
        </w:numPr>
        <w:spacing w:line="240" w:lineRule="auto"/>
        <w:jc w:val="both"/>
        <w:rPr>
          <w:rFonts w:cs="Times New Roman"/>
        </w:rPr>
      </w:pPr>
      <w:r w:rsidRPr="001D1679">
        <w:rPr>
          <w:rFonts w:cs="Times New Roman"/>
          <w:b/>
        </w:rPr>
        <w:t>Signatures</w:t>
      </w:r>
      <w:r w:rsidR="001D1679">
        <w:rPr>
          <w:rFonts w:cs="Times New Roman"/>
        </w:rPr>
        <w:t>:</w:t>
      </w:r>
    </w:p>
    <w:tbl>
      <w:tblPr>
        <w:tblStyle w:val="TableGrid"/>
        <w:tblW w:w="10576" w:type="dxa"/>
        <w:tblInd w:w="198" w:type="dxa"/>
        <w:tblLook w:val="04A0" w:firstRow="1" w:lastRow="0" w:firstColumn="1" w:lastColumn="0" w:noHBand="0" w:noVBand="1"/>
      </w:tblPr>
      <w:tblGrid>
        <w:gridCol w:w="1578"/>
        <w:gridCol w:w="4542"/>
        <w:gridCol w:w="1980"/>
        <w:gridCol w:w="2476"/>
      </w:tblGrid>
      <w:tr w:rsidR="00D075EC" w:rsidRPr="00190111" w:rsidTr="00B6053A">
        <w:trPr>
          <w:trHeight w:val="216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5EC" w:rsidRPr="00D075EC" w:rsidRDefault="00D075EC" w:rsidP="00D075EC">
            <w:pPr>
              <w:pStyle w:val="ListParagraph"/>
              <w:ind w:left="360"/>
              <w:jc w:val="both"/>
              <w:rPr>
                <w:rFonts w:cs="Times New Roman"/>
                <w:position w:val="-6"/>
              </w:rPr>
            </w:pPr>
            <w:r w:rsidRPr="00D075EC">
              <w:rPr>
                <w:rFonts w:cs="Times New Roman"/>
                <w:bCs/>
                <w:i/>
                <w:position w:val="-6"/>
              </w:rPr>
              <w:t>Applicant</w:t>
            </w:r>
            <w:r w:rsidRPr="00D075EC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75EC" w:rsidRPr="00D512F3" w:rsidRDefault="00D075EC" w:rsidP="00B6053A">
            <w:pPr>
              <w:tabs>
                <w:tab w:val="left" w:pos="2175"/>
              </w:tabs>
              <w:ind w:right="162"/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</w:pPr>
            <w:r w:rsidRPr="00D512F3">
              <w:rPr>
                <w:rFonts w:ascii="Comic Sans MS" w:hAnsi="Comic Sans MS" w:cs="Courier New"/>
                <w:i/>
                <w:color w:val="0000FF"/>
                <w:position w:val="-6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5EC" w:rsidRPr="00B40956" w:rsidRDefault="00D075EC" w:rsidP="00B6053A">
            <w:pPr>
              <w:jc w:val="right"/>
              <w:rPr>
                <w:rFonts w:cs="Times New Roman"/>
                <w:b/>
                <w:position w:val="-6"/>
              </w:rPr>
            </w:pPr>
            <w:r w:rsidRPr="00560C67">
              <w:rPr>
                <w:rFonts w:cs="Times New Roman"/>
                <w:bCs/>
                <w:i/>
                <w:position w:val="-6"/>
              </w:rPr>
              <w:t>Date</w:t>
            </w:r>
            <w:r w:rsidRPr="00B40956">
              <w:rPr>
                <w:rFonts w:cs="Times New Roman"/>
                <w:b/>
                <w:bCs/>
                <w:color w:val="000000"/>
                <w:position w:val="-6"/>
              </w:rPr>
              <w:t>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075EC" w:rsidRPr="00A30D49" w:rsidRDefault="00D075EC" w:rsidP="00B6053A">
            <w:pPr>
              <w:tabs>
                <w:tab w:val="left" w:pos="2260"/>
              </w:tabs>
              <w:ind w:right="208"/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  <w:r w:rsidRPr="00A30D49"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/>
                <w:color w:val="0000FF"/>
                <w:position w:val="-6"/>
                <w:sz w:val="24"/>
                <w:szCs w:val="24"/>
              </w:rPr>
              <w:t xml:space="preserve"> </w:t>
            </w:r>
          </w:p>
        </w:tc>
      </w:tr>
    </w:tbl>
    <w:p w:rsidR="00D075EC" w:rsidRPr="00F70C78" w:rsidRDefault="00D075EC" w:rsidP="00D075EC">
      <w:pPr>
        <w:spacing w:line="240" w:lineRule="auto"/>
        <w:jc w:val="both"/>
        <w:rPr>
          <w:rFonts w:cs="Times New Roman"/>
          <w:sz w:val="8"/>
          <w:szCs w:val="8"/>
        </w:rPr>
      </w:pPr>
    </w:p>
    <w:p w:rsidR="00D075EC" w:rsidRDefault="00D075EC" w:rsidP="00D075EC">
      <w:pPr>
        <w:spacing w:line="240" w:lineRule="auto"/>
        <w:ind w:left="540"/>
        <w:jc w:val="both"/>
        <w:rPr>
          <w:rFonts w:cs="Times New Roman"/>
          <w:sz w:val="20"/>
          <w:szCs w:val="20"/>
        </w:rPr>
      </w:pPr>
      <w:r w:rsidRPr="00473194">
        <w:rPr>
          <w:rFonts w:cs="Times New Roman"/>
          <w:i/>
          <w:sz w:val="20"/>
          <w:szCs w:val="20"/>
        </w:rPr>
        <w:t xml:space="preserve">(Typing your </w:t>
      </w:r>
      <w:r w:rsidRPr="00D512F3">
        <w:rPr>
          <w:rFonts w:ascii="Comic Sans MS" w:hAnsi="Comic Sans MS" w:cs="Times New Roman"/>
          <w:i/>
          <w:color w:val="0000FF"/>
          <w:sz w:val="20"/>
          <w:szCs w:val="20"/>
        </w:rPr>
        <w:t>Name</w:t>
      </w:r>
      <w:r w:rsidRPr="00A30D49">
        <w:rPr>
          <w:rFonts w:ascii="Segoe Script" w:hAnsi="Segoe Script" w:cs="Times New Roman"/>
          <w:i/>
          <w:color w:val="0000FF"/>
          <w:sz w:val="10"/>
          <w:szCs w:val="10"/>
        </w:rPr>
        <w:t xml:space="preserve"> </w:t>
      </w:r>
      <w:r w:rsidRPr="00473194">
        <w:rPr>
          <w:rFonts w:cs="Times New Roman"/>
          <w:i/>
          <w:color w:val="0000FF"/>
          <w:sz w:val="20"/>
          <w:szCs w:val="20"/>
        </w:rPr>
        <w:t>/signature</w:t>
      </w:r>
      <w:r w:rsidRPr="00473194">
        <w:rPr>
          <w:rFonts w:cs="Times New Roman"/>
          <w:i/>
          <w:sz w:val="20"/>
          <w:szCs w:val="20"/>
        </w:rPr>
        <w:t xml:space="preserve"> attests that the provided fee is accurate,</w:t>
      </w:r>
      <w:r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 xml:space="preserve">and does </w:t>
      </w:r>
      <w:r w:rsidRPr="00473194">
        <w:rPr>
          <w:rFonts w:cs="Times New Roman"/>
          <w:i/>
          <w:sz w:val="20"/>
          <w:szCs w:val="20"/>
          <w:u w:val="single"/>
        </w:rPr>
        <w:t>not</w:t>
      </w:r>
      <w:r w:rsidRPr="00473194">
        <w:rPr>
          <w:rFonts w:cs="Times New Roman"/>
          <w:i/>
          <w:sz w:val="20"/>
          <w:szCs w:val="20"/>
        </w:rPr>
        <w:t xml:space="preserve"> constitute approval</w:t>
      </w:r>
      <w:r>
        <w:rPr>
          <w:rFonts w:cs="Times New Roman"/>
          <w:i/>
          <w:sz w:val="20"/>
          <w:szCs w:val="20"/>
        </w:rPr>
        <w:t xml:space="preserve"> </w:t>
      </w:r>
      <w:r w:rsidRPr="00473194">
        <w:rPr>
          <w:rFonts w:cs="Times New Roman"/>
          <w:i/>
          <w:sz w:val="20"/>
          <w:szCs w:val="20"/>
        </w:rPr>
        <w:t>by the Department</w:t>
      </w:r>
      <w:r w:rsidRPr="00473194">
        <w:rPr>
          <w:rFonts w:cs="Times New Roman"/>
          <w:sz w:val="20"/>
          <w:szCs w:val="20"/>
        </w:rPr>
        <w:t>.)</w:t>
      </w:r>
    </w:p>
    <w:p w:rsidR="00D075EC" w:rsidRPr="00473194" w:rsidRDefault="00D075EC" w:rsidP="00D075EC">
      <w:pPr>
        <w:spacing w:line="240" w:lineRule="auto"/>
        <w:rPr>
          <w:rFonts w:cs="Times New Roman"/>
          <w:sz w:val="20"/>
          <w:szCs w:val="20"/>
        </w:rPr>
      </w:pPr>
    </w:p>
    <w:p w:rsidR="00D075EC" w:rsidRPr="00D207BB" w:rsidRDefault="00D075EC" w:rsidP="00D075EC">
      <w:pPr>
        <w:spacing w:line="240" w:lineRule="auto"/>
      </w:pPr>
      <w:r w:rsidRPr="00FA342D">
        <w:rPr>
          <w:rFonts w:cs="Times New Roman"/>
        </w:rPr>
        <w:t>REMARKS: _____________________________________________________________________________________</w:t>
      </w:r>
    </w:p>
    <w:p w:rsidR="00051950" w:rsidRPr="00D207BB" w:rsidRDefault="00051950" w:rsidP="00536938">
      <w:pPr>
        <w:spacing w:line="240" w:lineRule="auto"/>
      </w:pPr>
    </w:p>
    <w:sectPr w:rsidR="00051950" w:rsidRPr="00D207BB" w:rsidSect="004C2046">
      <w:headerReference w:type="default" r:id="rId10"/>
      <w:footerReference w:type="default" r:id="rId11"/>
      <w:pgSz w:w="12240" w:h="15840" w:code="1"/>
      <w:pgMar w:top="1728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44" w:rsidRDefault="007C4544" w:rsidP="00D8149F">
      <w:pPr>
        <w:spacing w:line="240" w:lineRule="auto"/>
      </w:pPr>
      <w:r>
        <w:separator/>
      </w:r>
    </w:p>
  </w:endnote>
  <w:endnote w:type="continuationSeparator" w:id="0">
    <w:p w:rsidR="007C4544" w:rsidRDefault="007C4544" w:rsidP="00D8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111" w:rsidRDefault="008C6481" w:rsidP="00AB60F1">
    <w:pPr>
      <w:spacing w:line="240" w:lineRule="auto"/>
      <w:jc w:val="right"/>
    </w:pPr>
    <w:r>
      <w:t>Revised</w:t>
    </w:r>
    <w:r w:rsidR="00C91ECC">
      <w:t xml:space="preserve"> 01</w:t>
    </w:r>
    <w:r w:rsidR="00677952" w:rsidRPr="009877BB">
      <w:t>/</w:t>
    </w:r>
    <w:r w:rsidR="00C91ECC">
      <w:t>08</w:t>
    </w:r>
    <w:r w:rsidR="00677952" w:rsidRPr="009877BB">
      <w:t>/</w:t>
    </w:r>
    <w:r w:rsidR="00536938" w:rsidRPr="009877BB">
      <w:t>20</w:t>
    </w:r>
    <w:r w:rsidR="00C91ECC">
      <w:t>16</w:t>
    </w:r>
    <w:r w:rsidR="00677952" w:rsidRPr="009877BB">
      <w:t xml:space="preserve"> </w:t>
    </w:r>
  </w:p>
  <w:p w:rsidR="00677952" w:rsidRPr="00190111" w:rsidRDefault="004B00A1" w:rsidP="00AB60F1">
    <w:pPr>
      <w:spacing w:line="240" w:lineRule="auto"/>
      <w:jc w:val="right"/>
      <w:rPr>
        <w:sz w:val="8"/>
        <w:szCs w:val="8"/>
      </w:rPr>
    </w:pPr>
    <w:r w:rsidRPr="00190111"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44" w:rsidRDefault="007C4544" w:rsidP="00D8149F">
      <w:pPr>
        <w:spacing w:line="240" w:lineRule="auto"/>
      </w:pPr>
      <w:r>
        <w:separator/>
      </w:r>
    </w:p>
  </w:footnote>
  <w:footnote w:type="continuationSeparator" w:id="0">
    <w:p w:rsidR="007C4544" w:rsidRDefault="007C4544" w:rsidP="00D8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C6" w:rsidRDefault="009B4AA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-288290</wp:posOffset>
              </wp:positionV>
              <wp:extent cx="6839585" cy="89598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9585" cy="895985"/>
                        <a:chOff x="0" y="0"/>
                        <a:chExt cx="6838719" cy="895639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51852" y="410122"/>
                          <a:ext cx="5841260" cy="415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0F0" w:rsidRPr="001F0EAC" w:rsidRDefault="0042069E" w:rsidP="0042069E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1F0EAC" w:rsidRPr="001F0EAC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CONSTRUCTION</w:t>
                            </w:r>
                            <w:r w:rsidR="005F7C92" w:rsidRPr="001F0EAC">
                              <w:rPr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 xml:space="preserve"> STAGE FEE CALCULATION FORM</w:t>
                            </w:r>
                          </w:p>
                          <w:p w:rsidR="00FF75C6" w:rsidRPr="00BC00F0" w:rsidRDefault="00FF75C6" w:rsidP="00FF75C6">
                            <w:pP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6309" y="0"/>
                          <a:ext cx="6582410" cy="52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5C6" w:rsidRPr="005D159E" w:rsidRDefault="00FF75C6" w:rsidP="00FF75C6">
                            <w:pPr>
                              <w:spacing w:line="240" w:lineRule="auto"/>
                              <w:ind w:left="720"/>
                              <w:rPr>
                                <w:sz w:val="56"/>
                                <w:szCs w:val="56"/>
                              </w:rPr>
                            </w:pPr>
                            <w:r w:rsidRPr="005D159E">
                              <w:rPr>
                                <w:sz w:val="56"/>
                                <w:szCs w:val="56"/>
                              </w:rPr>
                              <w:t>Del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DOT – Development Coordination</w:t>
                            </w:r>
                          </w:p>
                          <w:p w:rsidR="00FF75C6" w:rsidRDefault="00FF75C6" w:rsidP="00FF75C6">
                            <w:pPr>
                              <w:spacing w:line="240" w:lineRule="auto"/>
                              <w:ind w:left="720" w:firstLine="548"/>
                            </w:pPr>
                            <w:r w:rsidRPr="006540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1564"/>
                          <a:ext cx="1245235" cy="854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5C6" w:rsidRDefault="00FF75C6" w:rsidP="00FF75C6">
                            <w:pPr>
                              <w:ind w:left="-810" w:firstLine="63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8145" cy="629244"/>
                                  <wp:effectExtent l="0" t="0" r="0" b="0"/>
                                  <wp:docPr id="6" name="Picture 1" descr="DelDOT with lines (blu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lDOT with lines (blu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 t="-10204" r="674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484" cy="64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.65pt;margin-top:-22.7pt;width:538.55pt;height:70.55pt;z-index:-251657216;mso-width-relative:margin;mso-height-relative:margin" coordsize="68387,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6518;top:4101;width:58413;height:4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<v:textbox>
                  <w:txbxContent>
                    <w:p w:rsidR="00BC00F0" w:rsidRPr="001F0EAC" w:rsidRDefault="0042069E" w:rsidP="0042069E">
                      <w:pPr>
                        <w:spacing w:line="240" w:lineRule="auto"/>
                        <w:jc w:val="both"/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        </w:t>
                      </w:r>
                      <w:r w:rsidR="001F0EAC" w:rsidRPr="001F0EAC"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  <w:t>CONSTRUCTION</w:t>
                      </w:r>
                      <w:r w:rsidR="005F7C92" w:rsidRPr="001F0EAC">
                        <w:rPr>
                          <w:b/>
                          <w:bCs/>
                          <w:caps/>
                          <w:sz w:val="32"/>
                          <w:szCs w:val="32"/>
                        </w:rPr>
                        <w:t xml:space="preserve"> STAGE FEE CALCULATION FORM</w:t>
                      </w:r>
                    </w:p>
                    <w:p w:rsidR="00FF75C6" w:rsidRPr="00BC00F0" w:rsidRDefault="00FF75C6" w:rsidP="00FF75C6">
                      <w:pPr>
                        <w:rPr>
                          <w:b/>
                          <w:bCs/>
                          <w:cap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2563;width:65824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hWsQA&#10;AADaAAAADwAAAGRycy9kb3ducmV2LnhtbESPT2vCQBDF74LfYRmhF9FNPUiIrlKChRZqobG9T7LT&#10;/DE7G3a3mn77rlDwNAzvzfu92e5H04sLOd9aVvC4TEAQV1a3XCv4PD0vUhA+IGvsLZOCX/Kw300n&#10;W8y0vfIHXYpQixjCPkMFTQhDJqWvGjLol3Ygjtq3dQZDXF0ttcNrDDe9XCXJWhpsORIaHChvqDoX&#10;PyZyD2M6fJVvefdazMtu9c7tMWWlHmbj0wZEoDHczf/XLzrWh9srtyl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PoVrEAAAA2gAAAA8AAAAAAAAAAAAAAAAAmAIAAGRycy9k&#10;b3ducmV2LnhtbFBLBQYAAAAABAAEAPUAAACJAwAAAAA=&#10;" stroked="f">
                <v:fill opacity="0"/>
                <v:textbox>
                  <w:txbxContent>
                    <w:p w:rsidR="00FF75C6" w:rsidRPr="005D159E" w:rsidRDefault="00FF75C6" w:rsidP="00FF75C6">
                      <w:pPr>
                        <w:spacing w:line="240" w:lineRule="auto"/>
                        <w:ind w:left="720"/>
                        <w:rPr>
                          <w:sz w:val="56"/>
                          <w:szCs w:val="56"/>
                        </w:rPr>
                      </w:pPr>
                      <w:r w:rsidRPr="005D159E">
                        <w:rPr>
                          <w:sz w:val="56"/>
                          <w:szCs w:val="56"/>
                        </w:rPr>
                        <w:t>Del</w:t>
                      </w:r>
                      <w:r>
                        <w:rPr>
                          <w:sz w:val="56"/>
                          <w:szCs w:val="56"/>
                        </w:rPr>
                        <w:t>DOT – Development Coordination</w:t>
                      </w:r>
                    </w:p>
                    <w:p w:rsidR="00FF75C6" w:rsidRDefault="00FF75C6" w:rsidP="00FF75C6">
                      <w:pPr>
                        <w:spacing w:line="240" w:lineRule="auto"/>
                        <w:ind w:left="720" w:firstLine="548"/>
                      </w:pPr>
                      <w:r w:rsidRPr="0065405D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  <v:shape id="Text Box 3" o:spid="_x0000_s1029" type="#_x0000_t202" style="position:absolute;top:415;width:12452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<v:fill opacity="0"/>
                <v:textbox>
                  <w:txbxContent>
                    <w:p w:rsidR="00FF75C6" w:rsidRDefault="00FF75C6" w:rsidP="00FF75C6">
                      <w:pPr>
                        <w:ind w:left="-810" w:firstLine="63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8145" cy="629244"/>
                            <wp:effectExtent l="0" t="0" r="0" b="0"/>
                            <wp:docPr id="6" name="Picture 1" descr="DelDOT with lines (blu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lDOT with lines (blu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t="-10204" r="674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484" cy="646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6pt" o:bullet="t">
        <v:imagedata r:id="rId1" o:title="Folders-Windows-Folder-icon"/>
      </v:shape>
    </w:pict>
  </w:numPicBullet>
  <w:abstractNum w:abstractNumId="0">
    <w:nsid w:val="32175C88"/>
    <w:multiLevelType w:val="hybridMultilevel"/>
    <w:tmpl w:val="785E3002"/>
    <w:lvl w:ilvl="0" w:tplc="080C118A">
      <w:start w:val="4"/>
      <w:numFmt w:val="upperLetter"/>
      <w:lvlText w:val="%1."/>
      <w:lvlJc w:val="left"/>
      <w:pPr>
        <w:tabs>
          <w:tab w:val="num" w:pos="475"/>
        </w:tabs>
        <w:ind w:left="0" w:firstLine="115"/>
      </w:pPr>
      <w:rPr>
        <w:rFonts w:hint="default"/>
      </w:rPr>
    </w:lvl>
    <w:lvl w:ilvl="1" w:tplc="51D24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01641FC">
      <w:start w:val="1"/>
      <w:numFmt w:val="upperLetter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A5840">
      <w:start w:val="2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hint="default"/>
        <w:i w:val="0"/>
        <w:sz w:val="16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B735F"/>
    <w:multiLevelType w:val="hybridMultilevel"/>
    <w:tmpl w:val="E3D0450E"/>
    <w:lvl w:ilvl="0" w:tplc="F15E6D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EF6E1584">
      <w:start w:val="3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pacing w:val="-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137D6"/>
    <w:multiLevelType w:val="hybridMultilevel"/>
    <w:tmpl w:val="BF4AF9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D495E"/>
    <w:multiLevelType w:val="hybridMultilevel"/>
    <w:tmpl w:val="20549378"/>
    <w:lvl w:ilvl="0" w:tplc="F6A25E2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6A25E2E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2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3" w:tplc="F6A25E2E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4" w:tplc="F6A25E2E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 w:tplc="208289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6" w:tplc="F6A25E2E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color w:val="auto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C318B3"/>
    <w:multiLevelType w:val="hybridMultilevel"/>
    <w:tmpl w:val="8DFEDE7C"/>
    <w:lvl w:ilvl="0" w:tplc="DF1CDE48">
      <w:start w:val="1"/>
      <w:numFmt w:val="upperLetter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81"/>
        </w:tabs>
        <w:ind w:left="308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01"/>
        </w:tabs>
        <w:ind w:left="3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21"/>
        </w:tabs>
        <w:ind w:left="4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41"/>
        </w:tabs>
        <w:ind w:left="5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61"/>
        </w:tabs>
        <w:ind w:left="5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81"/>
        </w:tabs>
        <w:ind w:left="6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01"/>
        </w:tabs>
        <w:ind w:left="7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21"/>
        </w:tabs>
        <w:ind w:left="812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9F"/>
    <w:rsid w:val="000128E0"/>
    <w:rsid w:val="00013512"/>
    <w:rsid w:val="00020B58"/>
    <w:rsid w:val="00051346"/>
    <w:rsid w:val="00051950"/>
    <w:rsid w:val="00083B11"/>
    <w:rsid w:val="000A4982"/>
    <w:rsid w:val="000D5C6F"/>
    <w:rsid w:val="0011610B"/>
    <w:rsid w:val="00117CFE"/>
    <w:rsid w:val="001431C0"/>
    <w:rsid w:val="00151D8E"/>
    <w:rsid w:val="00165794"/>
    <w:rsid w:val="001737F2"/>
    <w:rsid w:val="00190111"/>
    <w:rsid w:val="001A1E1C"/>
    <w:rsid w:val="001D1679"/>
    <w:rsid w:val="001D7398"/>
    <w:rsid w:val="001E5480"/>
    <w:rsid w:val="001E63F5"/>
    <w:rsid w:val="001F0EAC"/>
    <w:rsid w:val="002746E9"/>
    <w:rsid w:val="00274A32"/>
    <w:rsid w:val="0029321D"/>
    <w:rsid w:val="002F0978"/>
    <w:rsid w:val="00300E40"/>
    <w:rsid w:val="00345307"/>
    <w:rsid w:val="003466B3"/>
    <w:rsid w:val="00346AE4"/>
    <w:rsid w:val="00347C59"/>
    <w:rsid w:val="00354E11"/>
    <w:rsid w:val="00360A7E"/>
    <w:rsid w:val="00360B20"/>
    <w:rsid w:val="003934E0"/>
    <w:rsid w:val="00395964"/>
    <w:rsid w:val="003C1941"/>
    <w:rsid w:val="003D3406"/>
    <w:rsid w:val="003F7772"/>
    <w:rsid w:val="00411109"/>
    <w:rsid w:val="0042069E"/>
    <w:rsid w:val="00424C3C"/>
    <w:rsid w:val="00427B33"/>
    <w:rsid w:val="004302AE"/>
    <w:rsid w:val="00432F61"/>
    <w:rsid w:val="004656BE"/>
    <w:rsid w:val="00481BF0"/>
    <w:rsid w:val="0049037E"/>
    <w:rsid w:val="004975A0"/>
    <w:rsid w:val="004B00A1"/>
    <w:rsid w:val="004C2046"/>
    <w:rsid w:val="004F49D0"/>
    <w:rsid w:val="00503EA0"/>
    <w:rsid w:val="00507668"/>
    <w:rsid w:val="00522642"/>
    <w:rsid w:val="00536614"/>
    <w:rsid w:val="00536938"/>
    <w:rsid w:val="00541D5B"/>
    <w:rsid w:val="00544665"/>
    <w:rsid w:val="00557181"/>
    <w:rsid w:val="00591066"/>
    <w:rsid w:val="005D2942"/>
    <w:rsid w:val="005E3CA0"/>
    <w:rsid w:val="005E7E6D"/>
    <w:rsid w:val="005F7C92"/>
    <w:rsid w:val="0060355C"/>
    <w:rsid w:val="00616C69"/>
    <w:rsid w:val="00677952"/>
    <w:rsid w:val="006916B6"/>
    <w:rsid w:val="00696E84"/>
    <w:rsid w:val="006A61CC"/>
    <w:rsid w:val="006A6C39"/>
    <w:rsid w:val="006C25C1"/>
    <w:rsid w:val="006E19AB"/>
    <w:rsid w:val="006E469D"/>
    <w:rsid w:val="006E7F8B"/>
    <w:rsid w:val="00706D69"/>
    <w:rsid w:val="00711715"/>
    <w:rsid w:val="0071290F"/>
    <w:rsid w:val="007248C4"/>
    <w:rsid w:val="0075279F"/>
    <w:rsid w:val="00755BE5"/>
    <w:rsid w:val="007A603E"/>
    <w:rsid w:val="007B431B"/>
    <w:rsid w:val="007C4544"/>
    <w:rsid w:val="007D42D4"/>
    <w:rsid w:val="0082402E"/>
    <w:rsid w:val="008267ED"/>
    <w:rsid w:val="00840D16"/>
    <w:rsid w:val="00840FE2"/>
    <w:rsid w:val="00846E8F"/>
    <w:rsid w:val="00866C02"/>
    <w:rsid w:val="00875126"/>
    <w:rsid w:val="008811F2"/>
    <w:rsid w:val="008C1C0A"/>
    <w:rsid w:val="008C6481"/>
    <w:rsid w:val="008D11B4"/>
    <w:rsid w:val="00915A54"/>
    <w:rsid w:val="009500EC"/>
    <w:rsid w:val="00974362"/>
    <w:rsid w:val="009877BB"/>
    <w:rsid w:val="00991B20"/>
    <w:rsid w:val="00994A0E"/>
    <w:rsid w:val="009B3FCB"/>
    <w:rsid w:val="009B4AAA"/>
    <w:rsid w:val="00A1389D"/>
    <w:rsid w:val="00A158E4"/>
    <w:rsid w:val="00A41016"/>
    <w:rsid w:val="00A75B62"/>
    <w:rsid w:val="00A92F33"/>
    <w:rsid w:val="00A96F27"/>
    <w:rsid w:val="00AB15B7"/>
    <w:rsid w:val="00AB166A"/>
    <w:rsid w:val="00AB24EA"/>
    <w:rsid w:val="00AB60F1"/>
    <w:rsid w:val="00AC1742"/>
    <w:rsid w:val="00AD7113"/>
    <w:rsid w:val="00B05CC4"/>
    <w:rsid w:val="00B322C7"/>
    <w:rsid w:val="00B40956"/>
    <w:rsid w:val="00B44E5E"/>
    <w:rsid w:val="00B8313A"/>
    <w:rsid w:val="00B83515"/>
    <w:rsid w:val="00B837F8"/>
    <w:rsid w:val="00BA72A8"/>
    <w:rsid w:val="00BB1A09"/>
    <w:rsid w:val="00BC00F0"/>
    <w:rsid w:val="00BC5F3C"/>
    <w:rsid w:val="00C13BB7"/>
    <w:rsid w:val="00C43845"/>
    <w:rsid w:val="00C44973"/>
    <w:rsid w:val="00C91ECC"/>
    <w:rsid w:val="00CB0482"/>
    <w:rsid w:val="00CC6AA6"/>
    <w:rsid w:val="00CD366D"/>
    <w:rsid w:val="00D075EC"/>
    <w:rsid w:val="00D149C1"/>
    <w:rsid w:val="00D207BB"/>
    <w:rsid w:val="00D543A8"/>
    <w:rsid w:val="00D61C61"/>
    <w:rsid w:val="00D75BCD"/>
    <w:rsid w:val="00D8149F"/>
    <w:rsid w:val="00DA0589"/>
    <w:rsid w:val="00DA5BFD"/>
    <w:rsid w:val="00DA6BC4"/>
    <w:rsid w:val="00DC08D2"/>
    <w:rsid w:val="00DC0E62"/>
    <w:rsid w:val="00DC1ACE"/>
    <w:rsid w:val="00DE2188"/>
    <w:rsid w:val="00DF16D8"/>
    <w:rsid w:val="00DF5A9A"/>
    <w:rsid w:val="00E028BC"/>
    <w:rsid w:val="00E05FD5"/>
    <w:rsid w:val="00E116E3"/>
    <w:rsid w:val="00E12458"/>
    <w:rsid w:val="00E2337C"/>
    <w:rsid w:val="00E23FB7"/>
    <w:rsid w:val="00E267D4"/>
    <w:rsid w:val="00E60A4E"/>
    <w:rsid w:val="00E758C1"/>
    <w:rsid w:val="00E82AE8"/>
    <w:rsid w:val="00EB150E"/>
    <w:rsid w:val="00ED723E"/>
    <w:rsid w:val="00F036FD"/>
    <w:rsid w:val="00F05C72"/>
    <w:rsid w:val="00F15CAC"/>
    <w:rsid w:val="00F22F94"/>
    <w:rsid w:val="00F24149"/>
    <w:rsid w:val="00F3762F"/>
    <w:rsid w:val="00F521AB"/>
    <w:rsid w:val="00F543DB"/>
    <w:rsid w:val="00F70C78"/>
    <w:rsid w:val="00F868A9"/>
    <w:rsid w:val="00F918E6"/>
    <w:rsid w:val="00FA26D8"/>
    <w:rsid w:val="00FB3935"/>
    <w:rsid w:val="00FE0D4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11"/>
  </w:style>
  <w:style w:type="paragraph" w:styleId="Heading7">
    <w:name w:val="heading 7"/>
    <w:basedOn w:val="Normal"/>
    <w:next w:val="Normal"/>
    <w:link w:val="Heading7Char"/>
    <w:qFormat/>
    <w:rsid w:val="00A1389D"/>
    <w:pPr>
      <w:keepNext/>
      <w:spacing w:after="240" w:line="240" w:lineRule="auto"/>
      <w:ind w:firstLine="274"/>
      <w:jc w:val="both"/>
      <w:outlineLvl w:val="6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1389D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11"/>
  </w:style>
  <w:style w:type="paragraph" w:styleId="Heading7">
    <w:name w:val="heading 7"/>
    <w:basedOn w:val="Normal"/>
    <w:next w:val="Normal"/>
    <w:link w:val="Heading7Char"/>
    <w:qFormat/>
    <w:rsid w:val="00A1389D"/>
    <w:pPr>
      <w:keepNext/>
      <w:spacing w:after="240" w:line="240" w:lineRule="auto"/>
      <w:ind w:firstLine="274"/>
      <w:jc w:val="both"/>
      <w:outlineLvl w:val="6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9F"/>
  </w:style>
  <w:style w:type="paragraph" w:styleId="Footer">
    <w:name w:val="footer"/>
    <w:basedOn w:val="Normal"/>
    <w:link w:val="FooterChar"/>
    <w:uiPriority w:val="99"/>
    <w:unhideWhenUsed/>
    <w:rsid w:val="00D814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9F"/>
  </w:style>
  <w:style w:type="paragraph" w:styleId="ListParagraph">
    <w:name w:val="List Paragraph"/>
    <w:basedOn w:val="Normal"/>
    <w:uiPriority w:val="34"/>
    <w:qFormat/>
    <w:rsid w:val="00D81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8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3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1389D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dca.deldot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EA01-082A-4685-B497-C80FF1BB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Mumford</dc:creator>
  <cp:lastModifiedBy>Dukes, Katlyn V. (DelDOT)</cp:lastModifiedBy>
  <cp:revision>2</cp:revision>
  <cp:lastPrinted>2015-12-07T18:39:00Z</cp:lastPrinted>
  <dcterms:created xsi:type="dcterms:W3CDTF">2016-01-08T17:41:00Z</dcterms:created>
  <dcterms:modified xsi:type="dcterms:W3CDTF">2016-01-08T17:41:00Z</dcterms:modified>
</cp:coreProperties>
</file>